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7C" w:rsidRDefault="00F83C29" w:rsidP="003D677C">
      <w:pPr>
        <w:ind w:firstLineChars="200" w:firstLine="420"/>
      </w:pPr>
      <w:r>
        <w:rPr>
          <w:noProof/>
        </w:rPr>
        <w:pict>
          <v:roundrect id="_x0000_s1049" style="position:absolute;left:0;text-align:left;margin-left:0;margin-top:.65pt;width:507.75pt;height:183.75pt;z-index:-251648001;mso-position-horizontal:left" arcsize="10923f" fillcolor="#fbd4b4 [1305]">
            <v:textbox inset="5.85pt,.7pt,5.85pt,.7pt"/>
          </v:roundrect>
        </w:pict>
      </w:r>
      <w:r w:rsidR="003D677C">
        <w:rPr>
          <w:rFonts w:hint="eastAsia"/>
        </w:rPr>
        <w:t>【申込み方法】</w:t>
      </w:r>
    </w:p>
    <w:p w:rsidR="005F30E4" w:rsidRDefault="002F2DFB" w:rsidP="005F30E4">
      <w:pPr>
        <w:ind w:firstLineChars="200" w:firstLine="420"/>
      </w:pPr>
      <w:r>
        <w:rPr>
          <w:rFonts w:hint="eastAsia"/>
        </w:rPr>
        <w:t>下記のいずれかの方法にてお申し込みください。</w:t>
      </w:r>
    </w:p>
    <w:p w:rsidR="005F30E4" w:rsidRDefault="00692A26" w:rsidP="005F30E4">
      <w:pPr>
        <w:ind w:firstLineChars="200" w:firstLine="422"/>
      </w:pPr>
      <w:r>
        <w:rPr>
          <w:rFonts w:hint="eastAsia"/>
          <w:b/>
        </w:rPr>
        <w:t>①往復はがきで申し込む場合</w:t>
      </w:r>
      <w:r w:rsidR="00CF3AA3">
        <w:rPr>
          <w:rFonts w:hint="eastAsia"/>
          <w:b/>
        </w:rPr>
        <w:t xml:space="preserve"> </w:t>
      </w:r>
      <w:r w:rsidR="00CF3AA3" w:rsidRPr="00624A17">
        <w:rPr>
          <w:rFonts w:hint="eastAsia"/>
        </w:rPr>
        <w:t>往信用裏面に</w:t>
      </w:r>
    </w:p>
    <w:p w:rsidR="00CF3AA3" w:rsidRPr="00624A17" w:rsidRDefault="005F30E4" w:rsidP="005F30E4">
      <w:pPr>
        <w:ind w:firstLineChars="900" w:firstLine="1890"/>
      </w:pPr>
      <w:r>
        <w:rPr>
          <w:rFonts w:hint="eastAsia"/>
        </w:rPr>
        <w:t>１</w:t>
      </w:r>
      <w:r w:rsidR="00ED13F1">
        <w:rPr>
          <w:rFonts w:hint="eastAsia"/>
        </w:rPr>
        <w:t>．講座名「子ども科学教室Ⅳ</w:t>
      </w:r>
      <w:r w:rsidR="00CF3AA3" w:rsidRPr="00624A17">
        <w:rPr>
          <w:rFonts w:hint="eastAsia"/>
        </w:rPr>
        <w:t>」</w:t>
      </w:r>
      <w:r>
        <w:rPr>
          <w:rFonts w:hint="eastAsia"/>
        </w:rPr>
        <w:t>○月○日</w:t>
      </w:r>
      <w:r w:rsidR="00ED13F1">
        <w:rPr>
          <w:rFonts w:hint="eastAsia"/>
        </w:rPr>
        <w:t>の講座○希望</w:t>
      </w:r>
      <w:r w:rsidR="00CF3AA3" w:rsidRPr="00624A17">
        <w:rPr>
          <w:rFonts w:hint="eastAsia"/>
        </w:rPr>
        <w:t>（複数</w:t>
      </w:r>
      <w:r w:rsidR="00692A26">
        <w:rPr>
          <w:rFonts w:hint="eastAsia"/>
        </w:rPr>
        <w:t>可</w:t>
      </w:r>
      <w:r w:rsidR="00CF3AA3" w:rsidRPr="00624A17">
        <w:rPr>
          <w:rFonts w:hint="eastAsia"/>
        </w:rPr>
        <w:t>）</w:t>
      </w:r>
    </w:p>
    <w:p w:rsidR="00CF3AA3" w:rsidRPr="00624A17" w:rsidRDefault="00CF3AA3" w:rsidP="00CF3AA3">
      <w:pPr>
        <w:ind w:left="422"/>
      </w:pPr>
      <w:r w:rsidRPr="00624A17">
        <w:rPr>
          <w:rFonts w:hint="eastAsia"/>
        </w:rPr>
        <w:t xml:space="preserve">　　　　　　　２．郵便番号・住所・電話番号（昼間連絡がつくもの）</w:t>
      </w:r>
    </w:p>
    <w:p w:rsidR="00CF3AA3" w:rsidRPr="00624A17" w:rsidRDefault="00CF3AA3" w:rsidP="00CF3AA3">
      <w:pPr>
        <w:ind w:left="422"/>
      </w:pPr>
      <w:r w:rsidRPr="00624A17">
        <w:rPr>
          <w:rFonts w:hint="eastAsia"/>
        </w:rPr>
        <w:t xml:space="preserve">　　　　</w:t>
      </w:r>
      <w:r w:rsidR="00430486">
        <w:rPr>
          <w:rFonts w:hint="eastAsia"/>
        </w:rPr>
        <w:t xml:space="preserve">　　　３．児童氏名（ふりがな）　４．学校名・学年　５．</w:t>
      </w:r>
      <w:r w:rsidRPr="00624A17">
        <w:rPr>
          <w:rFonts w:hint="eastAsia"/>
        </w:rPr>
        <w:t>保護者氏名</w:t>
      </w:r>
    </w:p>
    <w:p w:rsidR="002F2DFB" w:rsidRPr="00ED13F1" w:rsidRDefault="00CF3AA3" w:rsidP="00ED13F1">
      <w:pPr>
        <w:ind w:left="525" w:hangingChars="250" w:hanging="525"/>
      </w:pPr>
      <w:r w:rsidRPr="00624A17">
        <w:rPr>
          <w:rFonts w:hint="eastAsia"/>
        </w:rPr>
        <w:t xml:space="preserve"> </w:t>
      </w:r>
      <w:r w:rsidR="00ED13F1">
        <w:rPr>
          <w:rFonts w:hint="eastAsia"/>
        </w:rPr>
        <w:t xml:space="preserve">    </w:t>
      </w:r>
      <w:r w:rsidRPr="00624A17">
        <w:rPr>
          <w:rFonts w:hint="eastAsia"/>
        </w:rPr>
        <w:t>返信用表面に受講者の住所氏名をご記入のうえ、</w:t>
      </w:r>
      <w:r w:rsidR="00624A17" w:rsidRPr="00624A17">
        <w:rPr>
          <w:rFonts w:hint="eastAsia"/>
        </w:rPr>
        <w:t>下記</w:t>
      </w:r>
      <w:r w:rsidRPr="00624A17">
        <w:rPr>
          <w:rFonts w:hint="eastAsia"/>
        </w:rPr>
        <w:t>住所さわやかちば県民プラザ事業振興課宛にお送りください。</w:t>
      </w:r>
    </w:p>
    <w:p w:rsidR="002F2DFB" w:rsidRPr="00F92E79" w:rsidRDefault="00692A26" w:rsidP="003D677C">
      <w:pPr>
        <w:ind w:left="195" w:firstLineChars="100" w:firstLine="211"/>
        <w:rPr>
          <w:b/>
        </w:rPr>
      </w:pPr>
      <w:r>
        <w:rPr>
          <w:rFonts w:hint="eastAsia"/>
          <w:b/>
        </w:rPr>
        <w:t>②受付</w:t>
      </w:r>
      <w:r w:rsidR="00F92E79" w:rsidRPr="00F92E79">
        <w:rPr>
          <w:rFonts w:hint="eastAsia"/>
          <w:b/>
        </w:rPr>
        <w:t>で申し込む場合</w:t>
      </w:r>
    </w:p>
    <w:p w:rsidR="00F92E79" w:rsidRDefault="00F92E79" w:rsidP="00F92E79">
      <w:pPr>
        <w:pStyle w:val="a7"/>
        <w:ind w:leftChars="0" w:left="555"/>
      </w:pPr>
      <w:r>
        <w:rPr>
          <w:rFonts w:hint="eastAsia"/>
        </w:rPr>
        <w:t>返信用はがき（郵便はがき）を持参のうえ、さわやかちば県民プラザ総合受付にて直接お申し込みください。</w:t>
      </w:r>
    </w:p>
    <w:p w:rsidR="00820175" w:rsidRDefault="001365C3" w:rsidP="00820175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5043170</wp:posOffset>
            </wp:positionH>
            <wp:positionV relativeFrom="paragraph">
              <wp:posOffset>2581910</wp:posOffset>
            </wp:positionV>
            <wp:extent cx="742950" cy="942975"/>
            <wp:effectExtent l="19050" t="0" r="0" b="0"/>
            <wp:wrapNone/>
            <wp:docPr id="1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2541" t="2390" r="2763" b="2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C2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33.7pt;margin-top:15.95pt;width:170.65pt;height:98.85pt;z-index:251666432;mso-position-horizontal-relative:text;mso-position-vertical-relative:text" fillcolor="#ffc">
            <v:textbox style="mso-next-textbox:#_x0000_s1047" inset="5.85pt,.7pt,5.85pt,.7pt">
              <w:txbxContent>
                <w:p w:rsidR="005F30E4" w:rsidRDefault="005F30E4" w:rsidP="00B76C46">
                  <w:pPr>
                    <w:spacing w:line="440" w:lineRule="exact"/>
                    <w:rPr>
                      <w:rFonts w:ascii="HGP創英角ﾎﾟｯﾌﾟ体" w:eastAsia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申込み締め切り</w:t>
                  </w:r>
                </w:p>
                <w:p w:rsidR="005F30E4" w:rsidRDefault="005F30E4" w:rsidP="00B76C46">
                  <w:pPr>
                    <w:spacing w:line="440" w:lineRule="exact"/>
                    <w:rPr>
                      <w:rFonts w:ascii="HGP創英角ﾎﾟｯﾌﾟ体" w:eastAsia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１１</w:t>
                  </w:r>
                  <w:r w:rsidR="00ED13F1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月17</w:t>
                  </w:r>
                  <w:r w:rsidRPr="007440E5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日（</w:t>
                  </w:r>
                  <w:r w:rsidR="00ED13F1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木</w:t>
                  </w:r>
                  <w:r w:rsidRPr="007440E5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 xml:space="preserve">） </w:t>
                  </w:r>
                  <w:r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必着</w:t>
                  </w:r>
                </w:p>
                <w:p w:rsidR="005F30E4" w:rsidRPr="00624A17" w:rsidRDefault="00430486" w:rsidP="00430486">
                  <w:pPr>
                    <w:ind w:left="220" w:hangingChars="100" w:hanging="220"/>
                    <w:rPr>
                      <w:rFonts w:ascii="HGP創英角ﾎﾟｯﾌﾟ体" w:eastAsia="HGP創英角ﾎﾟｯﾌﾟ体"/>
                      <w:sz w:val="22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2"/>
                    </w:rPr>
                    <w:t>※</w:t>
                  </w:r>
                  <w:r w:rsidR="005F30E4">
                    <w:rPr>
                      <w:rFonts w:ascii="HGP創英角ﾎﾟｯﾌﾟ体" w:eastAsia="HGP創英角ﾎﾟｯﾌﾟ体" w:hint="eastAsia"/>
                      <w:sz w:val="22"/>
                    </w:rPr>
                    <w:t>定員に満たない場合は</w:t>
                  </w:r>
                  <w:r>
                    <w:rPr>
                      <w:rFonts w:ascii="HGP創英角ﾎﾟｯﾌﾟ体" w:eastAsia="HGP創英角ﾎﾟｯﾌﾟ体" w:hint="eastAsia"/>
                      <w:sz w:val="22"/>
                    </w:rPr>
                    <w:t>、１１月下旬まで募集を延長する場合もあります。</w:t>
                  </w:r>
                </w:p>
              </w:txbxContent>
            </v:textbox>
          </v:shape>
        </w:pict>
      </w:r>
      <w:r w:rsidR="00F83C29">
        <w:rPr>
          <w:noProof/>
        </w:rPr>
        <w:pict>
          <v:shape id="_x0000_s1041" type="#_x0000_t202" style="position:absolute;left:0;text-align:left;margin-left:333.7pt;margin-top:123.8pt;width:170.65pt;height:77.25pt;z-index:251661312;mso-position-horizontal-relative:text;mso-position-vertical-relative:text">
            <v:textbox style="mso-next-textbox:#_x0000_s1041" inset="5.85pt,.7pt,5.85pt,.7pt">
              <w:txbxContent>
                <w:p w:rsidR="005F30E4" w:rsidRPr="00F809CD" w:rsidRDefault="00430486" w:rsidP="00430486">
                  <w:pPr>
                    <w:tabs>
                      <w:tab w:val="left" w:pos="709"/>
                    </w:tabs>
                    <w:spacing w:beforeLines="50"/>
                    <w:ind w:firstLineChars="50" w:firstLine="10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事業振興課</w:t>
                  </w:r>
                </w:p>
                <w:p w:rsidR="005F30E4" w:rsidRDefault="00430486" w:rsidP="003D677C">
                  <w:pPr>
                    <w:tabs>
                      <w:tab w:val="left" w:pos="709"/>
                    </w:tabs>
                    <w:ind w:leftChars="50" w:left="10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〒277-0882  </w:t>
                  </w:r>
                  <w:r w:rsidR="005F30E4" w:rsidRPr="00F809CD">
                    <w:rPr>
                      <w:rFonts w:asciiTheme="majorEastAsia" w:eastAsiaTheme="majorEastAsia" w:hAnsiTheme="majorEastAsia" w:hint="eastAsia"/>
                    </w:rPr>
                    <w:t>柏市柏の葉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4-3-1</w:t>
                  </w:r>
                </w:p>
                <w:p w:rsidR="005F30E4" w:rsidRPr="00F809CD" w:rsidRDefault="005F30E4" w:rsidP="003D677C">
                  <w:pPr>
                    <w:tabs>
                      <w:tab w:val="left" w:pos="709"/>
                    </w:tabs>
                    <w:ind w:leftChars="50" w:left="10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TEL</w:t>
                  </w:r>
                  <w:r>
                    <w:rPr>
                      <w:rFonts w:asciiTheme="majorEastAsia" w:eastAsiaTheme="majorEastAsia" w:hAnsiTheme="majorEastAsia" w:hint="eastAsia"/>
                    </w:rPr>
                    <w:tab/>
                    <w:t>04-7140-8615</w:t>
                  </w:r>
                  <w:r w:rsidRPr="00F809CD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直通</w:t>
                  </w:r>
                  <w:r w:rsidRPr="00F809CD">
                    <w:rPr>
                      <w:rFonts w:asciiTheme="majorEastAsia" w:eastAsiaTheme="majorEastAsia" w:hAnsiTheme="majorEastAsia" w:hint="eastAsia"/>
                    </w:rPr>
                    <w:t>）</w:t>
                  </w:r>
                </w:p>
                <w:p w:rsidR="005F30E4" w:rsidRPr="00F809CD" w:rsidRDefault="005F30E4" w:rsidP="002A7E29">
                  <w:pPr>
                    <w:tabs>
                      <w:tab w:val="left" w:pos="709"/>
                      <w:tab w:val="left" w:pos="6521"/>
                    </w:tabs>
                    <w:ind w:firstLineChars="50" w:firstLine="10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FAX</w:t>
                  </w:r>
                  <w:r w:rsidRPr="00F809CD">
                    <w:rPr>
                      <w:rFonts w:asciiTheme="majorEastAsia" w:eastAsiaTheme="majorEastAsia" w:hAnsiTheme="majorEastAsia" w:hint="eastAsia"/>
                    </w:rPr>
                    <w:tab/>
                    <w:t>04-7140-8601</w:t>
                  </w:r>
                </w:p>
              </w:txbxContent>
            </v:textbox>
            <w10:wrap type="square"/>
          </v:shape>
        </w:pict>
      </w:r>
      <w:r w:rsidR="00773236">
        <w:rPr>
          <w:noProof/>
        </w:rPr>
        <w:drawing>
          <wp:inline distT="0" distB="0" distL="0" distR="0">
            <wp:extent cx="4724400" cy="3180834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Y="536"/>
        <w:tblW w:w="9455" w:type="dxa"/>
        <w:tblCellMar>
          <w:left w:w="99" w:type="dxa"/>
          <w:right w:w="99" w:type="dxa"/>
        </w:tblCellMar>
        <w:tblLook w:val="04A0"/>
      </w:tblPr>
      <w:tblGrid>
        <w:gridCol w:w="1874"/>
        <w:gridCol w:w="567"/>
        <w:gridCol w:w="777"/>
        <w:gridCol w:w="3969"/>
        <w:gridCol w:w="1276"/>
        <w:gridCol w:w="992"/>
      </w:tblGrid>
      <w:tr w:rsidR="00741247" w:rsidRPr="00B34A08" w:rsidTr="00B2574F">
        <w:trPr>
          <w:trHeight w:val="60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最寄駅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バス会社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乗り場・ゆき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AB2C76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最寄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バス停</w:t>
            </w:r>
            <w:r w:rsidRPr="00AB2C76"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  <w:br/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（乗車時間）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74F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6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6"/>
                <w:szCs w:val="18"/>
              </w:rPr>
              <w:t>プラザ</w:t>
            </w:r>
          </w:p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6"/>
                <w:szCs w:val="18"/>
              </w:rPr>
              <w:t>まで</w:t>
            </w:r>
          </w:p>
        </w:tc>
      </w:tr>
      <w:tr w:rsidR="00741247" w:rsidRPr="00B34A08" w:rsidTr="00B2574F">
        <w:trPr>
          <w:trHeight w:val="73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9D1BBF" w:rsidP="00692A2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t>ＪＲ常磐線柏駅</w:t>
            </w:r>
            <w:r w:rsidR="00ED13F1"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w w:val="83"/>
                <w:kern w:val="0"/>
                <w:sz w:val="16"/>
                <w:szCs w:val="16"/>
                <w:fitText w:val="1600" w:id="881584896"/>
              </w:rPr>
              <w:t>東武アーバンパークライ</w:t>
            </w:r>
            <w:r w:rsidR="00ED13F1"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spacing w:val="75"/>
                <w:w w:val="83"/>
                <w:kern w:val="0"/>
                <w:sz w:val="16"/>
                <w:szCs w:val="16"/>
                <w:fitText w:val="1600" w:id="881584896"/>
              </w:rPr>
              <w:t>ン</w:t>
            </w: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t>柏駅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東武バス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B76C4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西口バスターミナル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２番乗り場「</w:t>
            </w:r>
            <w:r w:rsidR="00773236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県民プラザ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」ゆき　または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「</w:t>
            </w:r>
            <w:r w:rsidR="00B76C46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県民プラザ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経由国立がん研究センター」ゆき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73236" w:rsidP="0077323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県民プラザ</w:t>
            </w:r>
            <w:r w:rsidR="00741247"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（約２０分）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徒歩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  <w:br/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１分</w:t>
            </w:r>
          </w:p>
        </w:tc>
      </w:tr>
      <w:tr w:rsidR="00741247" w:rsidRPr="00B34A08" w:rsidTr="00B2574F">
        <w:trPr>
          <w:trHeight w:val="61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9D1BBF" w:rsidP="009D1BB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w w:val="83"/>
                <w:kern w:val="0"/>
                <w:sz w:val="16"/>
                <w:szCs w:val="16"/>
                <w:fitText w:val="1600" w:id="881584896"/>
              </w:rPr>
              <w:t>東武アーバンパークライ</w:t>
            </w:r>
            <w:r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spacing w:val="75"/>
                <w:w w:val="83"/>
                <w:kern w:val="0"/>
                <w:sz w:val="16"/>
                <w:szCs w:val="16"/>
                <w:fitText w:val="1600" w:id="881584896"/>
              </w:rPr>
              <w:t>ン</w:t>
            </w: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t>江戸川台駅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東武バス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東口バスターミナル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「国立がん研究センター経由柏の葉キャンパス駅西口」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駒木台北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（約１０分）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徒歩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  <w:br/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５分</w:t>
            </w:r>
          </w:p>
        </w:tc>
      </w:tr>
      <w:tr w:rsidR="00741247" w:rsidRPr="00B34A08" w:rsidTr="00B2574F">
        <w:trPr>
          <w:trHeight w:val="61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9D1BBF" w:rsidP="009D1BB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w w:val="83"/>
                <w:kern w:val="0"/>
                <w:sz w:val="16"/>
                <w:szCs w:val="16"/>
                <w:fitText w:val="1600" w:id="881584897"/>
              </w:rPr>
              <w:t>東武アーバンパークライ</w:t>
            </w:r>
            <w:r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spacing w:val="75"/>
                <w:w w:val="83"/>
                <w:kern w:val="0"/>
                <w:sz w:val="16"/>
                <w:szCs w:val="16"/>
                <w:fitText w:val="1600" w:id="881584897"/>
              </w:rPr>
              <w:t>ン</w:t>
            </w: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t>江戸川台駅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東武バス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東口バスターミナル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「みどり台経由柏の葉キャンパス駅西口」ゆき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東大西</w:t>
            </w:r>
            <w:r w:rsidR="00A72F7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門前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（約１５分）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徒歩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  <w:br/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５分</w:t>
            </w:r>
          </w:p>
        </w:tc>
      </w:tr>
      <w:tr w:rsidR="00741247" w:rsidRPr="00B34A08" w:rsidTr="00B2574F">
        <w:trPr>
          <w:trHeight w:val="61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9D1BBF" w:rsidP="009D1BB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t>つくばエクスプレス</w:t>
            </w: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柏の葉キャンパス駅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東武バス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西口バスターミナル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「流山おおたかの森駅東口」ゆき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73236" w:rsidP="0077323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県民プラザ</w:t>
            </w:r>
            <w:r w:rsidR="00741247"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（約１５分）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徒歩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  <w:br/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１分</w:t>
            </w:r>
          </w:p>
        </w:tc>
      </w:tr>
      <w:tr w:rsidR="00741247" w:rsidRPr="00B34A08" w:rsidTr="00B2574F">
        <w:trPr>
          <w:trHeight w:val="61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9D1BBF" w:rsidP="009D1BB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t>つくばエクスプレス</w:t>
            </w: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柏の葉キャンパス駅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東武バス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西口バスターミナル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「江戸川台駅東口」ゆき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東大西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（約１０分）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徒歩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  <w:br/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５分</w:t>
            </w:r>
          </w:p>
        </w:tc>
      </w:tr>
      <w:tr w:rsidR="00741247" w:rsidRPr="00B34A08" w:rsidTr="00B2574F">
        <w:trPr>
          <w:trHeight w:val="61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BBF" w:rsidRDefault="009D1BBF" w:rsidP="009D1BBF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ＭＳ ゴシック" w:cs="ＭＳ Ｐゴシック"/>
                <w:color w:val="333333"/>
                <w:kern w:val="0"/>
                <w:sz w:val="16"/>
                <w:szCs w:val="16"/>
              </w:rPr>
            </w:pPr>
            <w:r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w w:val="83"/>
                <w:kern w:val="0"/>
                <w:sz w:val="16"/>
                <w:szCs w:val="16"/>
                <w:fitText w:val="1600" w:id="881584898"/>
              </w:rPr>
              <w:t>東武アーバンパークライ</w:t>
            </w:r>
            <w:r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spacing w:val="75"/>
                <w:w w:val="83"/>
                <w:kern w:val="0"/>
                <w:sz w:val="16"/>
                <w:szCs w:val="16"/>
                <w:fitText w:val="1600" w:id="881584898"/>
              </w:rPr>
              <w:t>ン</w:t>
            </w:r>
          </w:p>
          <w:p w:rsidR="00741247" w:rsidRPr="00B34A08" w:rsidRDefault="009D1BBF" w:rsidP="009D1BB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t>つくばエクスプレス流山おおたかの森駅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東武バス</w:t>
            </w:r>
          </w:p>
        </w:tc>
        <w:tc>
          <w:tcPr>
            <w:tcW w:w="4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東口バスターミナル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※ＴＸ→つくばエクスプレス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「柏の葉キャンパス駅西口」ゆき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73236" w:rsidP="0077323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県民プラザ</w:t>
            </w:r>
            <w:r w:rsidR="00741247"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（約２０分）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徒歩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  <w:br/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１分</w:t>
            </w:r>
          </w:p>
        </w:tc>
      </w:tr>
      <w:tr w:rsidR="00741247" w:rsidRPr="00B34A08" w:rsidTr="00B2574F">
        <w:trPr>
          <w:trHeight w:val="61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9D1BBF" w:rsidP="009D1BB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w w:val="83"/>
                <w:kern w:val="0"/>
                <w:sz w:val="16"/>
                <w:szCs w:val="16"/>
                <w:fitText w:val="1600" w:id="881584899"/>
              </w:rPr>
              <w:t>東武アーバンパークライ</w:t>
            </w:r>
            <w:r w:rsidRPr="00430486">
              <w:rPr>
                <w:rFonts w:ascii="HG丸ｺﾞｼｯｸM-PRO" w:eastAsia="HG丸ｺﾞｼｯｸM-PRO" w:hAnsi="ＭＳ ゴシック" w:cs="ＭＳ Ｐゴシック" w:hint="eastAsia"/>
                <w:color w:val="333333"/>
                <w:spacing w:val="75"/>
                <w:w w:val="83"/>
                <w:kern w:val="0"/>
                <w:sz w:val="16"/>
                <w:szCs w:val="16"/>
                <w:fitText w:val="1600" w:id="881584899"/>
              </w:rPr>
              <w:t>ン</w:t>
            </w: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6"/>
                <w:szCs w:val="16"/>
              </w:rPr>
              <w:t>つ</w:t>
            </w:r>
            <w:r>
              <w:rPr>
                <w:rFonts w:ascii="HG丸ｺﾞｼｯｸM-PRO" w:eastAsia="HG丸ｺﾞｼｯｸM-PRO" w:hAnsi="ＭＳ ゴシック" w:cs="ＭＳ Ｐゴシック" w:hint="eastAsia"/>
                <w:color w:val="333333"/>
                <w:kern w:val="0"/>
                <w:sz w:val="18"/>
                <w:szCs w:val="18"/>
              </w:rPr>
              <w:t>くばエクスプレス流山おおたかの森駅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流山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br/>
              <w:t>グリーンバス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西口バスターミナル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美田・駒木台ルート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  <w:br/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（時計回り１１分、反時計回り１６分）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AB2C76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県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　</w:t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民</w:t>
            </w:r>
          </w:p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プラザ前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247" w:rsidRPr="00B34A08" w:rsidRDefault="00741247" w:rsidP="007412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</w:pP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徒歩</w:t>
            </w:r>
            <w:r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18"/>
                <w:szCs w:val="18"/>
              </w:rPr>
              <w:br/>
            </w:r>
            <w:r w:rsidRPr="00B34A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２分</w:t>
            </w:r>
          </w:p>
        </w:tc>
      </w:tr>
    </w:tbl>
    <w:p w:rsidR="00B32B05" w:rsidRDefault="00AB2C76" w:rsidP="00430486">
      <w:pPr>
        <w:spacing w:beforeLines="50"/>
        <w:rPr>
          <w:rFonts w:asciiTheme="majorEastAsia" w:eastAsiaTheme="majorEastAsia" w:hAnsiTheme="majorEastAsia"/>
        </w:rPr>
      </w:pPr>
      <w:r w:rsidRPr="00AB2C76">
        <w:rPr>
          <w:rFonts w:asciiTheme="majorEastAsia" w:eastAsiaTheme="majorEastAsia" w:hAnsiTheme="majorEastAsia" w:hint="eastAsia"/>
        </w:rPr>
        <w:t>【最寄り駅からバス】</w:t>
      </w:r>
    </w:p>
    <w:p w:rsidR="00820175" w:rsidRPr="00AB2C76" w:rsidRDefault="00AB2C76" w:rsidP="00430486">
      <w:pPr>
        <w:spacing w:beforeLines="50"/>
        <w:ind w:leftChars="-67" w:hangingChars="67" w:hanging="141"/>
        <w:rPr>
          <w:sz w:val="20"/>
          <w:szCs w:val="20"/>
        </w:rPr>
      </w:pPr>
      <w:r w:rsidRPr="00AB2C76">
        <w:rPr>
          <w:rFonts w:asciiTheme="majorEastAsia" w:eastAsiaTheme="majorEastAsia" w:hAnsiTheme="majorEastAsia" w:hint="eastAsia"/>
        </w:rPr>
        <w:t>【自動車】</w:t>
      </w:r>
      <w:r>
        <w:rPr>
          <w:rFonts w:hint="eastAsia"/>
        </w:rPr>
        <w:t>※駐</w:t>
      </w:r>
      <w:r w:rsidRPr="00AB2C76">
        <w:rPr>
          <w:rFonts w:hint="eastAsia"/>
          <w:sz w:val="20"/>
          <w:szCs w:val="20"/>
        </w:rPr>
        <w:t>車場　２８３台（最初の１時間無料、以後１時間毎に１００円（大型車３００円）</w:t>
      </w:r>
    </w:p>
    <w:p w:rsidR="00AB2C76" w:rsidRPr="00AB2C76" w:rsidRDefault="00AB2C76" w:rsidP="00AB2C76">
      <w:pPr>
        <w:spacing w:line="240" w:lineRule="exact"/>
        <w:ind w:firstLineChars="71" w:firstLine="142"/>
        <w:rPr>
          <w:sz w:val="20"/>
          <w:szCs w:val="20"/>
        </w:rPr>
      </w:pPr>
      <w:r w:rsidRPr="00AB2C76">
        <w:rPr>
          <w:rFonts w:hint="eastAsia"/>
          <w:sz w:val="20"/>
          <w:szCs w:val="20"/>
        </w:rPr>
        <w:t>自動車</w:t>
      </w:r>
      <w:r w:rsidRPr="00AB2C76">
        <w:rPr>
          <w:rFonts w:hint="eastAsia"/>
          <w:sz w:val="20"/>
          <w:szCs w:val="20"/>
        </w:rPr>
        <w:t xml:space="preserve"> </w:t>
      </w:r>
      <w:r w:rsidRPr="00AB2C76">
        <w:rPr>
          <w:rFonts w:hint="eastAsia"/>
          <w:sz w:val="20"/>
          <w:szCs w:val="20"/>
        </w:rPr>
        <w:t>国道１６号「十余二工業団地入口交差点」から約５分（約２．５ｋｍ）</w:t>
      </w:r>
    </w:p>
    <w:p w:rsidR="00AB2C76" w:rsidRDefault="00AB2C76" w:rsidP="00AB2C76">
      <w:pPr>
        <w:spacing w:line="240" w:lineRule="exact"/>
        <w:ind w:firstLineChars="71" w:firstLine="142"/>
      </w:pPr>
      <w:r w:rsidRPr="00AB2C76">
        <w:rPr>
          <w:rFonts w:hint="eastAsia"/>
          <w:sz w:val="20"/>
          <w:szCs w:val="20"/>
        </w:rPr>
        <w:t>国道１</w:t>
      </w:r>
      <w:r>
        <w:rPr>
          <w:rFonts w:hint="eastAsia"/>
        </w:rPr>
        <w:t>６号「呼塚」交差点から約２０分（約７ｋｍ）</w:t>
      </w:r>
    </w:p>
    <w:sectPr w:rsidR="00AB2C76" w:rsidSect="00B32B05">
      <w:pgSz w:w="11906" w:h="16838" w:code="9"/>
      <w:pgMar w:top="567" w:right="1418" w:bottom="426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E4" w:rsidRDefault="005F30E4" w:rsidP="00B32B05">
      <w:r>
        <w:separator/>
      </w:r>
    </w:p>
  </w:endnote>
  <w:endnote w:type="continuationSeparator" w:id="0">
    <w:p w:rsidR="005F30E4" w:rsidRDefault="005F30E4" w:rsidP="00B32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E4" w:rsidRDefault="005F30E4" w:rsidP="00B32B05">
      <w:r>
        <w:separator/>
      </w:r>
    </w:p>
  </w:footnote>
  <w:footnote w:type="continuationSeparator" w:id="0">
    <w:p w:rsidR="005F30E4" w:rsidRDefault="005F30E4" w:rsidP="00B32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0ACA"/>
    <w:multiLevelType w:val="hybridMultilevel"/>
    <w:tmpl w:val="68CA9B32"/>
    <w:lvl w:ilvl="0" w:tplc="47E0C0C8">
      <w:start w:val="1"/>
      <w:numFmt w:val="decimal"/>
      <w:lvlText w:val="（%1）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96215"/>
    <w:multiLevelType w:val="hybridMultilevel"/>
    <w:tmpl w:val="397CBA22"/>
    <w:lvl w:ilvl="0" w:tplc="59F46634">
      <w:start w:val="1"/>
      <w:numFmt w:val="bullet"/>
      <w:lvlText w:val=""/>
      <w:lvlJc w:val="left"/>
      <w:pPr>
        <w:ind w:left="557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666F8"/>
    <w:multiLevelType w:val="hybridMultilevel"/>
    <w:tmpl w:val="B20ADE18"/>
    <w:lvl w:ilvl="0" w:tplc="CBB6AE9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>
    <w:nsid w:val="32D967FA"/>
    <w:multiLevelType w:val="hybridMultilevel"/>
    <w:tmpl w:val="1C08B878"/>
    <w:lvl w:ilvl="0" w:tplc="F216C69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>
    <w:nsid w:val="3C542C79"/>
    <w:multiLevelType w:val="hybridMultilevel"/>
    <w:tmpl w:val="9D320250"/>
    <w:lvl w:ilvl="0" w:tplc="9A669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CE4488"/>
    <w:multiLevelType w:val="hybridMultilevel"/>
    <w:tmpl w:val="852A1542"/>
    <w:lvl w:ilvl="0" w:tplc="9960983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3E0A3F3E"/>
    <w:multiLevelType w:val="hybridMultilevel"/>
    <w:tmpl w:val="614628D6"/>
    <w:lvl w:ilvl="0" w:tplc="98BCE0D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57CA2756"/>
    <w:multiLevelType w:val="hybridMultilevel"/>
    <w:tmpl w:val="17348B36"/>
    <w:lvl w:ilvl="0" w:tplc="08F4B44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>
    <w:nsid w:val="6DB75456"/>
    <w:multiLevelType w:val="hybridMultilevel"/>
    <w:tmpl w:val="090C5090"/>
    <w:lvl w:ilvl="0" w:tplc="3C665F80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>
    <w:nsid w:val="73DD42C0"/>
    <w:multiLevelType w:val="hybridMultilevel"/>
    <w:tmpl w:val="388A89B4"/>
    <w:lvl w:ilvl="0" w:tplc="D4D6CFF4">
      <w:numFmt w:val="bullet"/>
      <w:lvlText w:val="・"/>
      <w:lvlJc w:val="left"/>
      <w:pPr>
        <w:ind w:left="49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savePreviewPicture/>
  <w:hdrShapeDefaults>
    <o:shapedefaults v:ext="edit" spidmax="542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175"/>
    <w:rsid w:val="000119C3"/>
    <w:rsid w:val="00034760"/>
    <w:rsid w:val="00092401"/>
    <w:rsid w:val="00092DA0"/>
    <w:rsid w:val="000B3DD3"/>
    <w:rsid w:val="001343DC"/>
    <w:rsid w:val="001365C3"/>
    <w:rsid w:val="001E21DD"/>
    <w:rsid w:val="001F3A12"/>
    <w:rsid w:val="00217665"/>
    <w:rsid w:val="00234FEF"/>
    <w:rsid w:val="00235267"/>
    <w:rsid w:val="00263741"/>
    <w:rsid w:val="002A7E29"/>
    <w:rsid w:val="002E093B"/>
    <w:rsid w:val="002F2DFB"/>
    <w:rsid w:val="00300437"/>
    <w:rsid w:val="003B392C"/>
    <w:rsid w:val="003D677C"/>
    <w:rsid w:val="00422ECE"/>
    <w:rsid w:val="00430486"/>
    <w:rsid w:val="00430DC8"/>
    <w:rsid w:val="004320A1"/>
    <w:rsid w:val="004339E0"/>
    <w:rsid w:val="005E294A"/>
    <w:rsid w:val="005F30E4"/>
    <w:rsid w:val="00624A17"/>
    <w:rsid w:val="00692A26"/>
    <w:rsid w:val="006D4057"/>
    <w:rsid w:val="006D6DF0"/>
    <w:rsid w:val="006F6772"/>
    <w:rsid w:val="0072308D"/>
    <w:rsid w:val="00726A30"/>
    <w:rsid w:val="00741247"/>
    <w:rsid w:val="007440E5"/>
    <w:rsid w:val="007572F0"/>
    <w:rsid w:val="00773236"/>
    <w:rsid w:val="0079308A"/>
    <w:rsid w:val="00804FF1"/>
    <w:rsid w:val="008123F6"/>
    <w:rsid w:val="00820175"/>
    <w:rsid w:val="00820A10"/>
    <w:rsid w:val="0086255C"/>
    <w:rsid w:val="00875847"/>
    <w:rsid w:val="00877BF0"/>
    <w:rsid w:val="0089632F"/>
    <w:rsid w:val="008E054D"/>
    <w:rsid w:val="009733DD"/>
    <w:rsid w:val="009D1BBF"/>
    <w:rsid w:val="00A72F70"/>
    <w:rsid w:val="00AB2C76"/>
    <w:rsid w:val="00B2574F"/>
    <w:rsid w:val="00B32B05"/>
    <w:rsid w:val="00B34A08"/>
    <w:rsid w:val="00B36980"/>
    <w:rsid w:val="00B52DCB"/>
    <w:rsid w:val="00B5709E"/>
    <w:rsid w:val="00B76C46"/>
    <w:rsid w:val="00C15AB6"/>
    <w:rsid w:val="00C2074A"/>
    <w:rsid w:val="00CF3AA3"/>
    <w:rsid w:val="00D70425"/>
    <w:rsid w:val="00D830A2"/>
    <w:rsid w:val="00D854BE"/>
    <w:rsid w:val="00D91E3E"/>
    <w:rsid w:val="00D93778"/>
    <w:rsid w:val="00DB7B6E"/>
    <w:rsid w:val="00E33AAF"/>
    <w:rsid w:val="00E43188"/>
    <w:rsid w:val="00E84EBB"/>
    <w:rsid w:val="00EA081E"/>
    <w:rsid w:val="00ED13F1"/>
    <w:rsid w:val="00F12130"/>
    <w:rsid w:val="00F26AC8"/>
    <w:rsid w:val="00F31F4D"/>
    <w:rsid w:val="00F83C29"/>
    <w:rsid w:val="00F92E79"/>
    <w:rsid w:val="00FC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2B05"/>
  </w:style>
  <w:style w:type="paragraph" w:styleId="a5">
    <w:name w:val="footer"/>
    <w:basedOn w:val="a"/>
    <w:link w:val="a6"/>
    <w:uiPriority w:val="99"/>
    <w:semiHidden/>
    <w:unhideWhenUsed/>
    <w:rsid w:val="00B32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2B05"/>
  </w:style>
  <w:style w:type="paragraph" w:styleId="a7">
    <w:name w:val="List Paragraph"/>
    <w:basedOn w:val="a"/>
    <w:uiPriority w:val="34"/>
    <w:qFormat/>
    <w:rsid w:val="00B32B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4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E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D1B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672C4-A251-4A57-A1F8-03A22FEE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2015-09-27T06:38:00Z</cp:lastPrinted>
  <dcterms:created xsi:type="dcterms:W3CDTF">2016-11-04T02:33:00Z</dcterms:created>
  <dcterms:modified xsi:type="dcterms:W3CDTF">2016-11-04T02:33:00Z</dcterms:modified>
</cp:coreProperties>
</file>